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Pr="007B3617" w:rsidRDefault="00387A61">
      <w:pPr>
        <w:rPr>
          <w:rFonts w:ascii="Manrope" w:hAnsi="Manrope"/>
        </w:rPr>
      </w:pPr>
    </w:p>
    <w:p w14:paraId="763BEF3D" w14:textId="77777777" w:rsidR="00387A61" w:rsidRPr="007B3617" w:rsidRDefault="00387A61">
      <w:pPr>
        <w:rPr>
          <w:rFonts w:ascii="Manrope" w:hAnsi="Manrope"/>
        </w:rPr>
      </w:pPr>
    </w:p>
    <w:p w14:paraId="7455F4F6" w14:textId="77777777" w:rsidR="00387A61" w:rsidRPr="007B3617" w:rsidRDefault="00387A61">
      <w:pPr>
        <w:rPr>
          <w:rFonts w:ascii="Manrope" w:hAnsi="Manrope"/>
        </w:rPr>
      </w:pPr>
    </w:p>
    <w:p w14:paraId="3B8C1157" w14:textId="77777777" w:rsidR="00387A61" w:rsidRPr="007B3617" w:rsidRDefault="00387A61">
      <w:pPr>
        <w:rPr>
          <w:rFonts w:ascii="Manrope" w:hAnsi="Manrope"/>
        </w:rPr>
      </w:pPr>
    </w:p>
    <w:p w14:paraId="0781FBB1" w14:textId="77777777" w:rsidR="00387A61" w:rsidRPr="007B3617" w:rsidRDefault="00387A61">
      <w:pPr>
        <w:rPr>
          <w:rFonts w:ascii="Manrope" w:hAnsi="Manrope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7B3617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6539D378" w:rsidR="00387A61" w:rsidRPr="007B3617" w:rsidRDefault="007B3617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eastAsia="Calibri" w:hAnsi="Manrope" w:cs="Calibri"/>
                <w:b/>
              </w:rPr>
            </w:pP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ALLEGATO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</w:t>
            </w: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 - DICHIARAZIONE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CRITERI TABELLARI</w:t>
            </w:r>
          </w:p>
        </w:tc>
      </w:tr>
      <w:tr w:rsidR="00387A61" w:rsidRPr="007B3617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6632CB94" w:rsidR="00387A61" w:rsidRPr="007B3617" w:rsidRDefault="00040CB9" w:rsidP="007B3617">
            <w:pPr>
              <w:widowControl w:val="0"/>
              <w:autoSpaceDE w:val="0"/>
              <w:autoSpaceDN w:val="0"/>
              <w:spacing w:before="360" w:after="360" w:line="259" w:lineRule="auto"/>
              <w:jc w:val="center"/>
              <w:rPr>
                <w:rFonts w:ascii="Manrope" w:eastAsia="Calibri" w:hAnsi="Manrope" w:cs="Calibri"/>
              </w:rPr>
            </w:pPr>
            <w:r w:rsidRPr="00040CB9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>Procedura negoziata senza bando ai sensi dell’art. 50 co. 1 lett. e) D.lgs. 36/2023 per l’affidamento della “</w:t>
            </w:r>
            <w:r w:rsidR="00AF07C1" w:rsidRPr="00AF07C1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 xml:space="preserve">FORNITURA DI SERVIZI DI PROGETTAZIONE E REALIZZAZIONE INERENTI </w:t>
            </w:r>
            <w:proofErr w:type="gramStart"/>
            <w:r w:rsidR="00AF07C1" w:rsidRPr="00AF07C1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>LA</w:t>
            </w:r>
            <w:proofErr w:type="gramEnd"/>
            <w:r w:rsidR="00AF07C1" w:rsidRPr="00AF07C1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 xml:space="preserve"> SISTEMAZIONE DAL PUNTO DI VISTA STRUTTURALE ED ELETTRICO DI UN CANALE IDRAULICO</w:t>
            </w:r>
            <w:r w:rsidRPr="00040CB9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>”</w:t>
            </w:r>
          </w:p>
        </w:tc>
      </w:tr>
      <w:tr w:rsidR="00387A61" w:rsidRPr="007B3617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48E867CF" w:rsidR="00610465" w:rsidRPr="007B3617" w:rsidRDefault="00331221" w:rsidP="007B361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eastAsia="Calibri" w:hAnsi="Manrope" w:cs="Calibri"/>
              </w:rPr>
            </w:pPr>
            <w:r w:rsidRPr="00331221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>CIG B6A727C14B</w:t>
            </w:r>
            <w:r w:rsidRPr="00331221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 xml:space="preserve"> </w:t>
            </w:r>
          </w:p>
        </w:tc>
      </w:tr>
    </w:tbl>
    <w:p w14:paraId="00FCE6EE" w14:textId="08F5C320" w:rsidR="00387A61" w:rsidRDefault="00387A61">
      <w:pPr>
        <w:rPr>
          <w:rFonts w:ascii="Manrope" w:hAnsi="Manrope"/>
        </w:rPr>
      </w:pPr>
    </w:p>
    <w:p w14:paraId="574B5E1E" w14:textId="03757147" w:rsidR="00040CB9" w:rsidRDefault="00040CB9">
      <w:pPr>
        <w:rPr>
          <w:rFonts w:ascii="Manrope" w:hAnsi="Manrope"/>
        </w:rPr>
      </w:pPr>
    </w:p>
    <w:p w14:paraId="4B875F19" w14:textId="77777777" w:rsidR="00674AEF" w:rsidRDefault="00674AEF">
      <w:pPr>
        <w:rPr>
          <w:rFonts w:ascii="Manrope" w:hAnsi="Manrope"/>
        </w:rPr>
      </w:pPr>
    </w:p>
    <w:p w14:paraId="55609B96" w14:textId="763DBFCD" w:rsidR="00040CB9" w:rsidRDefault="00040CB9">
      <w:pPr>
        <w:rPr>
          <w:rFonts w:ascii="Manrope" w:hAnsi="Manrope"/>
        </w:rPr>
      </w:pPr>
    </w:p>
    <w:p w14:paraId="39F41FDF" w14:textId="77777777" w:rsidR="00040CB9" w:rsidRDefault="00040CB9">
      <w:pPr>
        <w:rPr>
          <w:rFonts w:ascii="Manrope" w:hAnsi="Manrope"/>
        </w:rPr>
      </w:pPr>
    </w:p>
    <w:p w14:paraId="4123AFDE" w14:textId="111EB7EF" w:rsidR="005C65E7" w:rsidRDefault="005C65E7">
      <w:pPr>
        <w:rPr>
          <w:rFonts w:ascii="Manrope" w:hAnsi="Manrope"/>
        </w:rPr>
      </w:pPr>
    </w:p>
    <w:p w14:paraId="62830EF5" w14:textId="58E1C39D" w:rsidR="005C65E7" w:rsidRDefault="005C65E7">
      <w:pPr>
        <w:rPr>
          <w:rFonts w:ascii="Manrope" w:hAnsi="Manrope"/>
        </w:rPr>
      </w:pPr>
    </w:p>
    <w:tbl>
      <w:tblPr>
        <w:tblW w:w="14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812"/>
        <w:gridCol w:w="6095"/>
        <w:gridCol w:w="6769"/>
      </w:tblGrid>
      <w:tr w:rsidR="00345FED" w:rsidRPr="007B3617" w14:paraId="3319C000" w14:textId="77777777" w:rsidTr="00AF07C1">
        <w:trPr>
          <w:trHeight w:val="315"/>
        </w:trPr>
        <w:tc>
          <w:tcPr>
            <w:tcW w:w="75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C341" w14:textId="525B60B0" w:rsidR="00345FED" w:rsidRPr="007B3617" w:rsidRDefault="00345FED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</w:rPr>
              <w:lastRenderedPageBreak/>
              <w:t>Opzioni criteri tabellari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4F0F" w14:textId="77777777" w:rsidR="00345FED" w:rsidRPr="007B3617" w:rsidRDefault="00345FED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</w:rPr>
              <w:t>Caratteristiche dell'attrezzatura offerta</w:t>
            </w:r>
          </w:p>
        </w:tc>
      </w:tr>
      <w:tr w:rsidR="00345FED" w:rsidRPr="007B3617" w14:paraId="18CEC478" w14:textId="77777777" w:rsidTr="00AF07C1">
        <w:trPr>
          <w:trHeight w:val="2022"/>
        </w:trPr>
        <w:tc>
          <w:tcPr>
            <w:tcW w:w="7508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2BEE8" w14:textId="0A0BBE24" w:rsidR="00345FED" w:rsidRPr="007B3617" w:rsidRDefault="00345FED" w:rsidP="00A347BA">
            <w:pPr>
              <w:rPr>
                <w:rFonts w:ascii="Manrope" w:hAnsi="Manrope" w:cs="Calibri"/>
                <w:b/>
                <w:bCs/>
                <w:color w:val="000000"/>
              </w:rPr>
            </w:pP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2C36D" w14:textId="77777777" w:rsidR="00345FED" w:rsidRPr="008D595B" w:rsidRDefault="00345FED" w:rsidP="00A347BA">
            <w:pPr>
              <w:jc w:val="center"/>
              <w:rPr>
                <w:rFonts w:ascii="Manrope" w:hAnsi="Manrope" w:cs="Calibri"/>
                <w:color w:val="000000"/>
                <w:sz w:val="18"/>
                <w:szCs w:val="18"/>
              </w:rPr>
            </w:pPr>
            <w:r w:rsidRPr="008D595B">
              <w:rPr>
                <w:rFonts w:ascii="Manrope" w:hAnsi="Manrope" w:cs="Calibri"/>
                <w:color w:val="000000"/>
                <w:sz w:val="18"/>
                <w:szCs w:val="18"/>
              </w:rPr>
              <w:t xml:space="preserve">Indicare i valori reali specifici delle caratteristiche dell’attrezzatura. </w:t>
            </w:r>
            <w:r w:rsidRPr="008D595B">
              <w:rPr>
                <w:rFonts w:ascii="Manrope" w:hAnsi="Manrope" w:cs="Calibri"/>
                <w:color w:val="000000"/>
                <w:sz w:val="18"/>
                <w:szCs w:val="18"/>
              </w:rPr>
              <w:br/>
              <w:t>Il documento sarà valutato per verificare la corrispondenza dei valori dichiarati per l’attribuzione dei punteggi tecnici tabellari.</w:t>
            </w:r>
            <w:r w:rsidRPr="008D595B">
              <w:rPr>
                <w:rFonts w:ascii="Manrope" w:hAnsi="Manrope" w:cs="Calibri"/>
                <w:color w:val="000000"/>
                <w:sz w:val="18"/>
                <w:szCs w:val="18"/>
              </w:rPr>
              <w:br/>
              <w:t>In caso di discrepanze tra quanto dichiarato nel presente documento e quanto dichiarato a sistema farà fede quanto dichiarato nel presente documento e saranno di conseguenza attribuiti i corrispondenti punteggi.</w:t>
            </w:r>
            <w:r w:rsidRPr="008D595B">
              <w:rPr>
                <w:rFonts w:ascii="Manrope" w:hAnsi="Manrope" w:cs="Calibri"/>
                <w:color w:val="000000"/>
                <w:sz w:val="18"/>
                <w:szCs w:val="18"/>
              </w:rPr>
              <w:br/>
              <w:t xml:space="preserve">In caso di assenza di una chiara indicazione dell’opzione offerta o di eventuali valori richiesti sarà attribuito il punteggio pari a 0 (zero). </w:t>
            </w:r>
          </w:p>
          <w:p w14:paraId="3962A7DE" w14:textId="1007ED99" w:rsidR="00345FED" w:rsidRPr="007B3617" w:rsidRDefault="00345FED" w:rsidP="00A347BA">
            <w:pPr>
              <w:jc w:val="center"/>
              <w:rPr>
                <w:rFonts w:ascii="Manrope" w:hAnsi="Manrope" w:cs="Calibri"/>
                <w:color w:val="000000"/>
                <w:sz w:val="16"/>
                <w:szCs w:val="16"/>
              </w:rPr>
            </w:pPr>
          </w:p>
        </w:tc>
      </w:tr>
      <w:tr w:rsidR="009018ED" w:rsidRPr="007B3617" w14:paraId="504978A5" w14:textId="77777777" w:rsidTr="00345FED">
        <w:trPr>
          <w:trHeight w:val="601"/>
        </w:trPr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14:paraId="1F8F1C9D" w14:textId="6FD95653" w:rsidR="009018ED" w:rsidRPr="007B3617" w:rsidRDefault="00040CB9" w:rsidP="00345FED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 -</w:t>
            </w:r>
            <w:r w:rsidR="00AF07C1" w:rsidRPr="0088212E">
              <w:rPr>
                <w:sz w:val="22"/>
                <w:szCs w:val="22"/>
              </w:rPr>
              <w:t xml:space="preserve"> </w:t>
            </w:r>
            <w:r w:rsidR="00AF07C1" w:rsidRPr="00BB24D0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Garanzia oltre i due anni</w:t>
            </w:r>
          </w:p>
        </w:tc>
      </w:tr>
      <w:tr w:rsidR="00AF07C1" w:rsidRPr="007B3617" w14:paraId="3CE424F4" w14:textId="77777777" w:rsidTr="00AF07C1">
        <w:trPr>
          <w:trHeight w:val="6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3CFB2E" w14:textId="7018C55B" w:rsidR="00AF07C1" w:rsidRPr="007B3617" w:rsidRDefault="00AF07C1" w:rsidP="00AF07C1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110A9D" w14:textId="5BCB6800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CE5C2" w14:textId="3FD933E4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88212E">
              <w:rPr>
                <w:sz w:val="22"/>
                <w:szCs w:val="22"/>
              </w:rPr>
              <w:t>Garanzia 2 anni</w:t>
            </w:r>
            <w:r>
              <w:rPr>
                <w:sz w:val="22"/>
                <w:szCs w:val="22"/>
              </w:rPr>
              <w:t xml:space="preserve"> – punteggio 0</w:t>
            </w:r>
          </w:p>
        </w:tc>
        <w:tc>
          <w:tcPr>
            <w:tcW w:w="67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871958" w14:textId="0176BBA2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AF07C1" w:rsidRPr="007B3617" w14:paraId="67DBBAF3" w14:textId="77777777" w:rsidTr="00AF07C1">
        <w:trPr>
          <w:trHeight w:val="6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6A7245" w14:textId="77777777" w:rsidR="00AF07C1" w:rsidRPr="007B3617" w:rsidRDefault="00AF07C1" w:rsidP="00AF07C1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A35D2" w14:textId="2FFD2A96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E7B6F" w14:textId="7A0AA6F6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88212E">
              <w:rPr>
                <w:sz w:val="22"/>
                <w:szCs w:val="22"/>
              </w:rPr>
              <w:t xml:space="preserve">Garanzia </w:t>
            </w:r>
            <w:r>
              <w:rPr>
                <w:sz w:val="22"/>
                <w:szCs w:val="22"/>
              </w:rPr>
              <w:t>3</w:t>
            </w:r>
            <w:r w:rsidRPr="0088212E">
              <w:rPr>
                <w:sz w:val="22"/>
                <w:szCs w:val="22"/>
              </w:rPr>
              <w:t xml:space="preserve"> anni</w:t>
            </w:r>
            <w:r>
              <w:rPr>
                <w:sz w:val="22"/>
                <w:szCs w:val="22"/>
              </w:rPr>
              <w:t xml:space="preserve"> – punteggio 3</w:t>
            </w:r>
          </w:p>
        </w:tc>
        <w:tc>
          <w:tcPr>
            <w:tcW w:w="6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C23E45" w14:textId="77777777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AF07C1" w:rsidRPr="007B3617" w14:paraId="483C47E6" w14:textId="77777777" w:rsidTr="00AF07C1">
        <w:trPr>
          <w:trHeight w:val="6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FECF7" w14:textId="77777777" w:rsidR="00AF07C1" w:rsidRPr="007B3617" w:rsidRDefault="00AF07C1" w:rsidP="00AF07C1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43C0F7" w14:textId="1EB6A901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C720" w14:textId="5E82A44B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88212E">
              <w:rPr>
                <w:sz w:val="22"/>
                <w:szCs w:val="22"/>
              </w:rPr>
              <w:t xml:space="preserve">Garanzia </w:t>
            </w:r>
            <w:r>
              <w:rPr>
                <w:sz w:val="22"/>
                <w:szCs w:val="22"/>
              </w:rPr>
              <w:t>4</w:t>
            </w:r>
            <w:r w:rsidRPr="0088212E">
              <w:rPr>
                <w:sz w:val="22"/>
                <w:szCs w:val="22"/>
              </w:rPr>
              <w:t xml:space="preserve"> anni</w:t>
            </w:r>
            <w:r>
              <w:rPr>
                <w:sz w:val="22"/>
                <w:szCs w:val="22"/>
              </w:rPr>
              <w:t xml:space="preserve"> – punteggio 6</w:t>
            </w:r>
          </w:p>
        </w:tc>
        <w:tc>
          <w:tcPr>
            <w:tcW w:w="6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DF928" w14:textId="77777777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AF07C1" w:rsidRPr="007B3617" w14:paraId="11A6B75B" w14:textId="77777777" w:rsidTr="00AF07C1">
        <w:trPr>
          <w:trHeight w:val="53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58BC0" w14:textId="77777777" w:rsidR="00AF07C1" w:rsidRPr="007B3617" w:rsidRDefault="00AF07C1" w:rsidP="00AF07C1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AEF348" w14:textId="607E56AA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E347" w14:textId="1E9BCC8A" w:rsidR="00AF07C1" w:rsidRPr="0088212E" w:rsidRDefault="00AF07C1" w:rsidP="00AF07C1">
            <w:pPr>
              <w:rPr>
                <w:sz w:val="22"/>
                <w:szCs w:val="22"/>
              </w:rPr>
            </w:pPr>
            <w:r w:rsidRPr="0088212E">
              <w:rPr>
                <w:sz w:val="22"/>
                <w:szCs w:val="22"/>
              </w:rPr>
              <w:t xml:space="preserve">Garanzia </w:t>
            </w:r>
            <w:r>
              <w:rPr>
                <w:sz w:val="22"/>
                <w:szCs w:val="22"/>
              </w:rPr>
              <w:t>4</w:t>
            </w:r>
            <w:r w:rsidRPr="0088212E">
              <w:rPr>
                <w:sz w:val="22"/>
                <w:szCs w:val="22"/>
              </w:rPr>
              <w:t xml:space="preserve"> anni</w:t>
            </w:r>
            <w:r>
              <w:rPr>
                <w:sz w:val="22"/>
                <w:szCs w:val="22"/>
              </w:rPr>
              <w:t xml:space="preserve"> – punteggio 10</w:t>
            </w:r>
          </w:p>
        </w:tc>
        <w:tc>
          <w:tcPr>
            <w:tcW w:w="67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96F7A1" w14:textId="77777777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AF07C1" w:rsidRPr="007B3617" w14:paraId="301291D4" w14:textId="77777777" w:rsidTr="009018ED">
        <w:trPr>
          <w:trHeight w:val="300"/>
        </w:trPr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0C046C" w14:textId="3A190090" w:rsidR="00AF07C1" w:rsidRPr="007B3617" w:rsidRDefault="00AF07C1" w:rsidP="00AF07C1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B91C48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B </w:t>
            </w:r>
            <w:r w:rsidR="006F2BF5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AF07C1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Remotizzazione dei comandi del Q.E.</w:t>
            </w:r>
          </w:p>
        </w:tc>
      </w:tr>
      <w:tr w:rsidR="00AF07C1" w:rsidRPr="007B3617" w14:paraId="4C864889" w14:textId="77777777" w:rsidTr="00AF07C1">
        <w:trPr>
          <w:trHeight w:val="600"/>
        </w:trPr>
        <w:tc>
          <w:tcPr>
            <w:tcW w:w="6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8196B" w14:textId="661A183B" w:rsidR="00AF07C1" w:rsidRPr="007B3617" w:rsidRDefault="00AF07C1" w:rsidP="00AF07C1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BB3616" w14:textId="769F97E6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18AE" w14:textId="1244BF3D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88212E">
              <w:rPr>
                <w:sz w:val="22"/>
                <w:szCs w:val="22"/>
              </w:rPr>
              <w:t>No controllo remoto</w:t>
            </w:r>
            <w:r>
              <w:rPr>
                <w:sz w:val="22"/>
                <w:szCs w:val="22"/>
              </w:rPr>
              <w:t xml:space="preserve"> – punti 0</w:t>
            </w:r>
          </w:p>
        </w:tc>
        <w:tc>
          <w:tcPr>
            <w:tcW w:w="67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9399F6" w14:textId="2240F7B4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AF07C1" w:rsidRPr="007B3617" w14:paraId="76F89FE2" w14:textId="77777777" w:rsidTr="00AF07C1">
        <w:trPr>
          <w:trHeight w:val="6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98543" w14:textId="77777777" w:rsidR="00AF07C1" w:rsidRPr="007B3617" w:rsidRDefault="00AF07C1" w:rsidP="00AF07C1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96782C" w14:textId="23624AAD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3ED8" w14:textId="6AAA4D65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88212E">
              <w:rPr>
                <w:sz w:val="22"/>
                <w:szCs w:val="22"/>
              </w:rPr>
              <w:t xml:space="preserve">SI controllo remoto cablato </w:t>
            </w:r>
            <w:r>
              <w:rPr>
                <w:sz w:val="22"/>
                <w:szCs w:val="22"/>
              </w:rPr>
              <w:t xml:space="preserve">   </w:t>
            </w:r>
            <w:r w:rsidRPr="0088212E">
              <w:rPr>
                <w:sz w:val="22"/>
                <w:szCs w:val="22"/>
              </w:rPr>
              <w:t>NO touchscreen</w:t>
            </w:r>
            <w:r>
              <w:rPr>
                <w:sz w:val="22"/>
                <w:szCs w:val="22"/>
              </w:rPr>
              <w:t xml:space="preserve"> – punteggio 2</w:t>
            </w:r>
          </w:p>
        </w:tc>
        <w:tc>
          <w:tcPr>
            <w:tcW w:w="6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69C6B3" w14:textId="77777777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AF07C1" w:rsidRPr="007B3617" w14:paraId="20273332" w14:textId="77777777" w:rsidTr="00AF07C1">
        <w:trPr>
          <w:trHeight w:val="6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A8388" w14:textId="77777777" w:rsidR="00AF07C1" w:rsidRPr="007B3617" w:rsidRDefault="00AF07C1" w:rsidP="00AF07C1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E4FF80" w14:textId="0CD7A11F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ABE86" w14:textId="5F0782B2" w:rsidR="00AF07C1" w:rsidRPr="0088212E" w:rsidRDefault="00AF07C1" w:rsidP="00AF07C1">
            <w:pPr>
              <w:rPr>
                <w:sz w:val="22"/>
                <w:szCs w:val="22"/>
              </w:rPr>
            </w:pPr>
            <w:r w:rsidRPr="0088212E">
              <w:rPr>
                <w:sz w:val="22"/>
                <w:szCs w:val="22"/>
              </w:rPr>
              <w:t xml:space="preserve">SI controllo remoto cablato </w:t>
            </w:r>
            <w:r>
              <w:rPr>
                <w:sz w:val="22"/>
                <w:szCs w:val="22"/>
              </w:rPr>
              <w:t xml:space="preserve">   </w:t>
            </w:r>
            <w:r w:rsidRPr="0088212E">
              <w:rPr>
                <w:sz w:val="22"/>
                <w:szCs w:val="22"/>
              </w:rPr>
              <w:t>SI touchscreen</w:t>
            </w:r>
            <w:r>
              <w:rPr>
                <w:sz w:val="22"/>
                <w:szCs w:val="22"/>
              </w:rPr>
              <w:t xml:space="preserve"> – punteggio 5</w:t>
            </w:r>
          </w:p>
        </w:tc>
        <w:tc>
          <w:tcPr>
            <w:tcW w:w="6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BD92C" w14:textId="77777777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AF07C1" w:rsidRPr="007B3617" w14:paraId="24B6ED39" w14:textId="77777777" w:rsidTr="00C81445">
        <w:trPr>
          <w:trHeight w:val="6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D00DC" w14:textId="77777777" w:rsidR="00AF07C1" w:rsidRPr="007B3617" w:rsidRDefault="00AF07C1" w:rsidP="00AF07C1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96BA62" w14:textId="3AE595F3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1FDC" w14:textId="66EB1468" w:rsidR="00AF07C1" w:rsidRPr="0088212E" w:rsidRDefault="00AF07C1" w:rsidP="00AF07C1">
            <w:pPr>
              <w:rPr>
                <w:sz w:val="22"/>
                <w:szCs w:val="22"/>
              </w:rPr>
            </w:pPr>
            <w:r w:rsidRPr="00AF07C1">
              <w:rPr>
                <w:sz w:val="22"/>
                <w:szCs w:val="22"/>
              </w:rPr>
              <w:t>SI controllo remoto wireless   NO touchscreen</w:t>
            </w:r>
            <w:r>
              <w:rPr>
                <w:sz w:val="22"/>
                <w:szCs w:val="22"/>
              </w:rPr>
              <w:t xml:space="preserve"> – punteggio 7</w:t>
            </w:r>
          </w:p>
        </w:tc>
        <w:tc>
          <w:tcPr>
            <w:tcW w:w="6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82819" w14:textId="77777777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AF07C1" w:rsidRPr="007B3617" w14:paraId="5E701F1D" w14:textId="77777777" w:rsidTr="00AF07C1">
        <w:trPr>
          <w:trHeight w:val="6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A6A1E" w14:textId="77777777" w:rsidR="00AF07C1" w:rsidRPr="007B3617" w:rsidRDefault="00AF07C1" w:rsidP="00AF07C1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25F496" w14:textId="6C3A281A" w:rsidR="00AF07C1" w:rsidRPr="007B3617" w:rsidRDefault="00AF07C1" w:rsidP="00AF07C1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09B7" w14:textId="7ADDC6CF" w:rsidR="00AF07C1" w:rsidRPr="0088212E" w:rsidRDefault="00AF07C1" w:rsidP="00AF07C1">
            <w:pPr>
              <w:rPr>
                <w:sz w:val="22"/>
                <w:szCs w:val="22"/>
              </w:rPr>
            </w:pPr>
            <w:r w:rsidRPr="0088212E">
              <w:rPr>
                <w:sz w:val="22"/>
                <w:szCs w:val="22"/>
              </w:rPr>
              <w:t xml:space="preserve">SI controllo remoto wireless </w:t>
            </w:r>
            <w:r>
              <w:rPr>
                <w:sz w:val="22"/>
                <w:szCs w:val="22"/>
              </w:rPr>
              <w:t xml:space="preserve">  </w:t>
            </w:r>
            <w:r w:rsidRPr="0088212E">
              <w:rPr>
                <w:sz w:val="22"/>
                <w:szCs w:val="22"/>
              </w:rPr>
              <w:t>SI touchscreen</w:t>
            </w:r>
            <w:r>
              <w:rPr>
                <w:sz w:val="22"/>
                <w:szCs w:val="22"/>
              </w:rPr>
              <w:t xml:space="preserve"> - punteggio 10</w:t>
            </w:r>
          </w:p>
        </w:tc>
        <w:tc>
          <w:tcPr>
            <w:tcW w:w="6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2889F" w14:textId="77777777" w:rsidR="00AF07C1" w:rsidRPr="007B3617" w:rsidRDefault="00AF07C1" w:rsidP="00AF07C1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</w:tbl>
    <w:p w14:paraId="58F0C5ED" w14:textId="7FD886BA" w:rsidR="00A347BA" w:rsidRPr="007B3617" w:rsidRDefault="00A347BA" w:rsidP="00345FED">
      <w:pPr>
        <w:tabs>
          <w:tab w:val="left" w:pos="11475"/>
        </w:tabs>
        <w:rPr>
          <w:rFonts w:ascii="Manrope" w:hAnsi="Manrope"/>
        </w:rPr>
      </w:pPr>
    </w:p>
    <w:sectPr w:rsidR="00A347BA" w:rsidRPr="007B3617" w:rsidSect="00A85E5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8D21" w14:textId="77777777" w:rsidR="00883701" w:rsidRDefault="00883701" w:rsidP="00387A61">
      <w:r>
        <w:separator/>
      </w:r>
    </w:p>
  </w:endnote>
  <w:endnote w:type="continuationSeparator" w:id="0">
    <w:p w14:paraId="31B00BC8" w14:textId="77777777" w:rsidR="00883701" w:rsidRDefault="00883701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rope">
    <w:altName w:val="Times New Roman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B7895" w14:textId="34FD718C" w:rsidR="00610465" w:rsidRPr="005C65E7" w:rsidRDefault="00610465" w:rsidP="00610465">
    <w:pPr>
      <w:tabs>
        <w:tab w:val="center" w:pos="4819"/>
        <w:tab w:val="right" w:pos="9638"/>
      </w:tabs>
      <w:jc w:val="both"/>
      <w:rPr>
        <w:rFonts w:ascii="Manrope" w:hAnsi="Manrope"/>
      </w:rPr>
    </w:pPr>
    <w:bookmarkStart w:id="0" w:name="_Hlk146033254"/>
    <w:r w:rsidRPr="005C65E7">
      <w:rPr>
        <w:rFonts w:ascii="Manrope" w:hAnsi="Manrope"/>
        <w:sz w:val="20"/>
      </w:rPr>
      <w:t xml:space="preserve">All. </w:t>
    </w:r>
    <w:r w:rsidR="00C26B8D" w:rsidRPr="005C65E7">
      <w:rPr>
        <w:rFonts w:ascii="Manrope" w:hAnsi="Manrope"/>
        <w:sz w:val="20"/>
      </w:rPr>
      <w:t>B</w:t>
    </w:r>
    <w:r w:rsidRPr="005C65E7">
      <w:rPr>
        <w:rFonts w:ascii="Manrope" w:hAnsi="Manrope"/>
        <w:sz w:val="20"/>
      </w:rPr>
      <w:t xml:space="preserve">_DICHIARAZIONE CRITERI TABELLARI _CIG </w:t>
    </w:r>
    <w:r w:rsidR="00985A18" w:rsidRPr="00985A18">
      <w:rPr>
        <w:rFonts w:ascii="Manrope" w:hAnsi="Manrope"/>
        <w:sz w:val="20"/>
      </w:rPr>
      <w:t>B5D51FE6D2</w:t>
    </w:r>
  </w:p>
  <w:bookmarkEnd w:id="0"/>
  <w:p w14:paraId="422AD2CA" w14:textId="7AD5DFE6" w:rsidR="00387A61" w:rsidRPr="00610465" w:rsidRDefault="00387A61" w:rsidP="006104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38AA5DFA" w:rsidR="002E1982" w:rsidRPr="007B3617" w:rsidRDefault="002E1982" w:rsidP="003C76EC">
    <w:pPr>
      <w:tabs>
        <w:tab w:val="center" w:pos="4819"/>
        <w:tab w:val="right" w:pos="9638"/>
      </w:tabs>
      <w:jc w:val="both"/>
      <w:rPr>
        <w:rFonts w:ascii="Univers" w:hAnsi="Univers"/>
      </w:rPr>
    </w:pPr>
    <w:r>
      <w:tab/>
    </w:r>
    <w:r w:rsidR="00334376" w:rsidRPr="007B3617">
      <w:rPr>
        <w:rFonts w:ascii="Univers" w:hAnsi="Univers"/>
        <w:sz w:val="20"/>
      </w:rPr>
      <w:t xml:space="preserve">All. </w:t>
    </w:r>
    <w:r w:rsidR="00345FED" w:rsidRPr="007B3617">
      <w:rPr>
        <w:rFonts w:ascii="Univers" w:hAnsi="Univers"/>
        <w:sz w:val="20"/>
      </w:rPr>
      <w:t>C</w:t>
    </w:r>
    <w:r w:rsidR="00334376" w:rsidRPr="007B3617">
      <w:rPr>
        <w:rFonts w:ascii="Univers" w:hAnsi="Univers"/>
        <w:sz w:val="20"/>
      </w:rPr>
      <w:t xml:space="preserve">_DICHIARAZIONE </w:t>
    </w:r>
    <w:r w:rsidR="00F75F82" w:rsidRPr="007B3617">
      <w:rPr>
        <w:rFonts w:ascii="Univers" w:hAnsi="Univers"/>
        <w:sz w:val="20"/>
      </w:rPr>
      <w:t>CRITERI TABELLARI</w:t>
    </w:r>
    <w:r w:rsidR="00610465" w:rsidRPr="007B3617">
      <w:rPr>
        <w:rFonts w:ascii="Univers" w:hAnsi="Univers"/>
        <w:sz w:val="20"/>
      </w:rPr>
      <w:t xml:space="preserve"> </w:t>
    </w:r>
    <w:r w:rsidR="00334376" w:rsidRPr="007B3617">
      <w:rPr>
        <w:rFonts w:ascii="Univers" w:hAnsi="Univers"/>
        <w:sz w:val="20"/>
      </w:rPr>
      <w:t xml:space="preserve">_CIG </w:t>
    </w:r>
    <w:r w:rsidR="004E4795" w:rsidRPr="004E4795">
      <w:rPr>
        <w:rFonts w:ascii="Univers" w:hAnsi="Univers"/>
        <w:sz w:val="20"/>
      </w:rPr>
      <w:t>B6A727C14B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D804A" w14:textId="77777777" w:rsidR="00883701" w:rsidRDefault="00883701" w:rsidP="00387A61">
      <w:r>
        <w:separator/>
      </w:r>
    </w:p>
  </w:footnote>
  <w:footnote w:type="continuationSeparator" w:id="0">
    <w:p w14:paraId="4A4DC2B2" w14:textId="77777777" w:rsidR="00883701" w:rsidRDefault="00883701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FDE89E" w14:textId="3788E158" w:rsidR="00387A61" w:rsidRDefault="00387A61" w:rsidP="00302767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3C194B">
          <w:rPr>
            <w:rFonts w:ascii="Cambria" w:hAnsi="Cambria"/>
            <w:noProof/>
          </w:rPr>
          <w:t>5</w:t>
        </w:r>
        <w:r w:rsidRPr="00C87265">
          <w:rPr>
            <w:rFonts w:ascii="Cambria" w:hAnsi="Cambria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856"/>
      <w:gridCol w:w="2407"/>
      <w:gridCol w:w="2407"/>
      <w:gridCol w:w="3071"/>
    </w:tblGrid>
    <w:tr w:rsidR="00143D2B" w14:paraId="00F44A4D" w14:textId="77777777" w:rsidTr="00143D2B">
      <w:trPr>
        <w:trHeight w:val="1328"/>
        <w:jc w:val="center"/>
      </w:trPr>
      <w:tc>
        <w:tcPr>
          <w:tcW w:w="2407" w:type="dxa"/>
          <w:vAlign w:val="center"/>
        </w:tcPr>
        <w:p w14:paraId="138125FB" w14:textId="77777777" w:rsidR="00143D2B" w:rsidRDefault="00143D2B" w:rsidP="00143D2B">
          <w:pPr>
            <w:pStyle w:val="Intestazione"/>
            <w:spacing w:before="120"/>
            <w:jc w:val="center"/>
          </w:pPr>
          <w:bookmarkStart w:id="1" w:name="_Hlk137210892"/>
          <w:r>
            <w:rPr>
              <w:noProof/>
              <w:lang w:eastAsia="it-IT"/>
            </w:rPr>
            <w:drawing>
              <wp:inline distT="0" distB="0" distL="0" distR="0" wp14:anchorId="36D323DF" wp14:editId="73A99CEA">
                <wp:extent cx="1676400" cy="625098"/>
                <wp:effectExtent l="0" t="0" r="0" b="3810"/>
                <wp:docPr id="47" name="Immagine 47" descr="logo_SINT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082" cy="6268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5C9AC6FA" w14:textId="44FCF67D" w:rsidR="00143D2B" w:rsidRPr="00D50B2E" w:rsidRDefault="00143D2B" w:rsidP="00143D2B">
          <w:pPr>
            <w:jc w:val="center"/>
          </w:pPr>
        </w:p>
      </w:tc>
      <w:tc>
        <w:tcPr>
          <w:tcW w:w="2407" w:type="dxa"/>
          <w:vAlign w:val="center"/>
        </w:tcPr>
        <w:p w14:paraId="38D058E3" w14:textId="10205F84" w:rsidR="00143D2B" w:rsidRPr="00D50B2E" w:rsidRDefault="00143D2B" w:rsidP="00143D2B">
          <w:pPr>
            <w:jc w:val="center"/>
          </w:pPr>
        </w:p>
      </w:tc>
      <w:tc>
        <w:tcPr>
          <w:tcW w:w="2408" w:type="dxa"/>
          <w:vAlign w:val="center"/>
        </w:tcPr>
        <w:p w14:paraId="2BEEBDCE" w14:textId="45EFBEBF" w:rsidR="00143D2B" w:rsidRPr="00D50B2E" w:rsidRDefault="007B3617" w:rsidP="00143D2B">
          <w:pPr>
            <w:jc w:val="center"/>
          </w:pPr>
          <w:r>
            <w:rPr>
              <w:noProof/>
            </w:rPr>
            <w:drawing>
              <wp:inline distT="0" distB="0" distL="0" distR="0" wp14:anchorId="3DBC0949" wp14:editId="6C67B317">
                <wp:extent cx="1812925" cy="604308"/>
                <wp:effectExtent l="0" t="0" r="0" b="571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683" cy="6065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2D8BE678" w14:textId="77777777" w:rsidR="00143D2B" w:rsidRDefault="00143D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40CB9"/>
    <w:rsid w:val="00083711"/>
    <w:rsid w:val="00093E76"/>
    <w:rsid w:val="000A0CC7"/>
    <w:rsid w:val="000B5398"/>
    <w:rsid w:val="000D3999"/>
    <w:rsid w:val="000D7EF9"/>
    <w:rsid w:val="000F3DC9"/>
    <w:rsid w:val="00143D2B"/>
    <w:rsid w:val="001609A9"/>
    <w:rsid w:val="00181A48"/>
    <w:rsid w:val="00182C20"/>
    <w:rsid w:val="001A2109"/>
    <w:rsid w:val="001A78E3"/>
    <w:rsid w:val="001E25A4"/>
    <w:rsid w:val="00271680"/>
    <w:rsid w:val="002935DD"/>
    <w:rsid w:val="002D33DC"/>
    <w:rsid w:val="002E1982"/>
    <w:rsid w:val="00302767"/>
    <w:rsid w:val="00312C23"/>
    <w:rsid w:val="00323625"/>
    <w:rsid w:val="00331221"/>
    <w:rsid w:val="00334376"/>
    <w:rsid w:val="00345FED"/>
    <w:rsid w:val="00347BB1"/>
    <w:rsid w:val="00373854"/>
    <w:rsid w:val="00381CC5"/>
    <w:rsid w:val="00387A61"/>
    <w:rsid w:val="003B0647"/>
    <w:rsid w:val="003C194B"/>
    <w:rsid w:val="003C1D78"/>
    <w:rsid w:val="003C5F22"/>
    <w:rsid w:val="003C76EC"/>
    <w:rsid w:val="00431B43"/>
    <w:rsid w:val="00487F2D"/>
    <w:rsid w:val="004B5BEA"/>
    <w:rsid w:val="004D1DDD"/>
    <w:rsid w:val="004E25EC"/>
    <w:rsid w:val="004E4795"/>
    <w:rsid w:val="004F0E2E"/>
    <w:rsid w:val="004F4037"/>
    <w:rsid w:val="0050301E"/>
    <w:rsid w:val="0052312C"/>
    <w:rsid w:val="005235A3"/>
    <w:rsid w:val="00542E47"/>
    <w:rsid w:val="00552613"/>
    <w:rsid w:val="00567FE4"/>
    <w:rsid w:val="00573567"/>
    <w:rsid w:val="005A24C1"/>
    <w:rsid w:val="005C65E7"/>
    <w:rsid w:val="00610465"/>
    <w:rsid w:val="00610916"/>
    <w:rsid w:val="0063553F"/>
    <w:rsid w:val="00637EC8"/>
    <w:rsid w:val="00674AEF"/>
    <w:rsid w:val="006B1C18"/>
    <w:rsid w:val="006D3A54"/>
    <w:rsid w:val="006F2BF5"/>
    <w:rsid w:val="006F3BF2"/>
    <w:rsid w:val="00746E4A"/>
    <w:rsid w:val="00774530"/>
    <w:rsid w:val="007879C3"/>
    <w:rsid w:val="007B3617"/>
    <w:rsid w:val="007C36D9"/>
    <w:rsid w:val="007C7115"/>
    <w:rsid w:val="00812311"/>
    <w:rsid w:val="00823302"/>
    <w:rsid w:val="00826D90"/>
    <w:rsid w:val="00846454"/>
    <w:rsid w:val="00883701"/>
    <w:rsid w:val="00895B8A"/>
    <w:rsid w:val="008A5236"/>
    <w:rsid w:val="008D2302"/>
    <w:rsid w:val="008D46AC"/>
    <w:rsid w:val="008D595B"/>
    <w:rsid w:val="008F339C"/>
    <w:rsid w:val="009018ED"/>
    <w:rsid w:val="00935EE8"/>
    <w:rsid w:val="00941B67"/>
    <w:rsid w:val="0098175A"/>
    <w:rsid w:val="00985A18"/>
    <w:rsid w:val="009B1A3F"/>
    <w:rsid w:val="00A347BA"/>
    <w:rsid w:val="00A82AE2"/>
    <w:rsid w:val="00A85E54"/>
    <w:rsid w:val="00AE5111"/>
    <w:rsid w:val="00AF07C1"/>
    <w:rsid w:val="00B006C8"/>
    <w:rsid w:val="00B12AF6"/>
    <w:rsid w:val="00B209B4"/>
    <w:rsid w:val="00B25257"/>
    <w:rsid w:val="00B74851"/>
    <w:rsid w:val="00B767FF"/>
    <w:rsid w:val="00B91C48"/>
    <w:rsid w:val="00BB24D0"/>
    <w:rsid w:val="00BC368E"/>
    <w:rsid w:val="00C0533A"/>
    <w:rsid w:val="00C17547"/>
    <w:rsid w:val="00C239FE"/>
    <w:rsid w:val="00C26B8D"/>
    <w:rsid w:val="00C40100"/>
    <w:rsid w:val="00C5290C"/>
    <w:rsid w:val="00C87265"/>
    <w:rsid w:val="00C94D99"/>
    <w:rsid w:val="00CA011B"/>
    <w:rsid w:val="00CA07BB"/>
    <w:rsid w:val="00CA5FB7"/>
    <w:rsid w:val="00CC76AD"/>
    <w:rsid w:val="00CF668C"/>
    <w:rsid w:val="00D05E3A"/>
    <w:rsid w:val="00D257C8"/>
    <w:rsid w:val="00D90BBB"/>
    <w:rsid w:val="00DA19B0"/>
    <w:rsid w:val="00E028CC"/>
    <w:rsid w:val="00E35E96"/>
    <w:rsid w:val="00E418D4"/>
    <w:rsid w:val="00E823F5"/>
    <w:rsid w:val="00E83D8C"/>
    <w:rsid w:val="00F03B41"/>
    <w:rsid w:val="00F75F82"/>
    <w:rsid w:val="00F8315D"/>
    <w:rsid w:val="00F906DE"/>
    <w:rsid w:val="00FC2A68"/>
    <w:rsid w:val="00FE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10</cp:revision>
  <dcterms:created xsi:type="dcterms:W3CDTF">2025-03-11T15:07:00Z</dcterms:created>
  <dcterms:modified xsi:type="dcterms:W3CDTF">2025-04-29T08:55:00Z</dcterms:modified>
</cp:coreProperties>
</file>